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DD" w:rsidRPr="00AE76DD" w:rsidRDefault="00AE76DD" w:rsidP="00AE76DD">
      <w:pPr>
        <w:jc w:val="center"/>
        <w:rPr>
          <w:rFonts w:ascii="Andalus" w:hAnsi="Andalus" w:cs="Andalus"/>
          <w:b/>
          <w:sz w:val="28"/>
          <w:szCs w:val="28"/>
        </w:rPr>
      </w:pPr>
      <w:bookmarkStart w:id="0" w:name="_GoBack"/>
      <w:bookmarkEnd w:id="0"/>
      <w:r>
        <w:rPr>
          <w:rFonts w:ascii="Andalus" w:hAnsi="Andalus" w:cs="Andalus"/>
          <w:b/>
          <w:noProof/>
          <w:sz w:val="28"/>
          <w:szCs w:val="28"/>
        </w:rPr>
        <w:drawing>
          <wp:anchor distT="0" distB="0" distL="114300" distR="114300" simplePos="0" relativeHeight="251660288" behindDoc="1" locked="0" layoutInCell="1" allowOverlap="1" wp14:anchorId="0F95843C" wp14:editId="75FEB707">
            <wp:simplePos x="0" y="0"/>
            <wp:positionH relativeFrom="column">
              <wp:posOffset>2590800</wp:posOffset>
            </wp:positionH>
            <wp:positionV relativeFrom="paragraph">
              <wp:posOffset>-186369</wp:posOffset>
            </wp:positionV>
            <wp:extent cx="1628775" cy="1005519"/>
            <wp:effectExtent l="0" t="0" r="0" b="4445"/>
            <wp:wrapNone/>
            <wp:docPr id="4" name="Picture 4" descr="C:\Users\261527\AppData\Local\Microsoft\Windows\Temporary Internet Files\Content.IE5\37YP6MMD\MC900434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61527\AppData\Local\Microsoft\Windows\Temporary Internet Files\Content.IE5\37YP6MMD\MC9004344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0551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rPr>
        <w:drawing>
          <wp:anchor distT="0" distB="0" distL="114300" distR="114300" simplePos="0" relativeHeight="251658240" behindDoc="0" locked="0" layoutInCell="1" allowOverlap="1" wp14:anchorId="71D902F2" wp14:editId="2D5304C9">
            <wp:simplePos x="0" y="0"/>
            <wp:positionH relativeFrom="column">
              <wp:posOffset>5400675</wp:posOffset>
            </wp:positionH>
            <wp:positionV relativeFrom="paragraph">
              <wp:posOffset>-72390</wp:posOffset>
            </wp:positionV>
            <wp:extent cx="990600" cy="842645"/>
            <wp:effectExtent l="0" t="0" r="0" b="0"/>
            <wp:wrapNone/>
            <wp:docPr id="1" name="Picture 1" descr="C:\Users\261527\AppData\Local\Microsoft\Windows\Temporary Internet Files\Content.IE5\8N2LN2X9\MC900446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1527\AppData\Local\Microsoft\Windows\Temporary Internet Files\Content.IE5\8N2LN2X9\MC90044627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b/>
          <w:noProof/>
          <w:sz w:val="28"/>
          <w:szCs w:val="28"/>
        </w:rPr>
        <w:drawing>
          <wp:anchor distT="0" distB="0" distL="114300" distR="114300" simplePos="0" relativeHeight="251659264" behindDoc="0" locked="0" layoutInCell="1" allowOverlap="1" wp14:anchorId="64EB6B0F" wp14:editId="367708B3">
            <wp:simplePos x="0" y="0"/>
            <wp:positionH relativeFrom="column">
              <wp:posOffset>447040</wp:posOffset>
            </wp:positionH>
            <wp:positionV relativeFrom="paragraph">
              <wp:posOffset>0</wp:posOffset>
            </wp:positionV>
            <wp:extent cx="1424609" cy="762000"/>
            <wp:effectExtent l="0" t="0" r="4445" b="0"/>
            <wp:wrapNone/>
            <wp:docPr id="3" name="Picture 3" descr="C:\Users\261527\AppData\Local\Microsoft\Windows\Temporary Internet Files\Content.IE5\37YP6MMD\MC900446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1527\AppData\Local\Microsoft\Windows\Temporary Internet Files\Content.IE5\37YP6MMD\MC90044611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609"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6DD" w:rsidRPr="00AE76DD" w:rsidRDefault="00360B92" w:rsidP="00AE76DD">
      <w:pPr>
        <w:jc w:val="center"/>
        <w:rPr>
          <w:rFonts w:ascii="Script MT Bold" w:hAnsi="Script MT Bold" w:cs="Andalus"/>
          <w:b/>
          <w:color w:val="FF0000"/>
          <w:sz w:val="36"/>
          <w:szCs w:val="36"/>
        </w:rPr>
      </w:pPr>
      <w:r w:rsidRPr="00AE76DD">
        <w:rPr>
          <w:rFonts w:ascii="Script MT Bold" w:hAnsi="Script MT Bold" w:cs="Andalus"/>
          <w:b/>
          <w:color w:val="FF0000"/>
          <w:sz w:val="36"/>
          <w:szCs w:val="36"/>
        </w:rPr>
        <w:t>Reading 2014</w:t>
      </w:r>
    </w:p>
    <w:p w:rsidR="00F52222" w:rsidRPr="00AE76DD" w:rsidRDefault="008538EF" w:rsidP="006C6736">
      <w:pPr>
        <w:spacing w:after="0" w:line="240" w:lineRule="auto"/>
        <w:rPr>
          <w:rFonts w:ascii="Andalus" w:hAnsi="Andalus" w:cs="Andalus"/>
          <w:sz w:val="20"/>
          <w:szCs w:val="20"/>
        </w:rPr>
      </w:pPr>
      <w:r w:rsidRPr="00AE76DD">
        <w:rPr>
          <w:rFonts w:ascii="Andalus" w:hAnsi="Andalus" w:cs="Andalus"/>
          <w:sz w:val="20"/>
          <w:szCs w:val="20"/>
        </w:rPr>
        <w:t>Students</w:t>
      </w:r>
      <w:r w:rsidR="00360B92" w:rsidRPr="00AE76DD">
        <w:rPr>
          <w:rFonts w:ascii="Andalus" w:hAnsi="Andalus" w:cs="Andalus"/>
          <w:sz w:val="20"/>
          <w:szCs w:val="20"/>
        </w:rPr>
        <w:t xml:space="preserve"> are required to read one novel from each of the two categories listed below. Once you have read the two novels, you are to write two (2) essays- one for each title. Please refer to the essay topics on the reverse side of this sheet. </w:t>
      </w:r>
    </w:p>
    <w:p w:rsidR="004E6002" w:rsidRPr="00AE76DD" w:rsidRDefault="004E6002" w:rsidP="006C6736">
      <w:pPr>
        <w:spacing w:after="0" w:line="240" w:lineRule="auto"/>
        <w:rPr>
          <w:rFonts w:ascii="Andalus" w:hAnsi="Andalus" w:cs="Andalus"/>
          <w:b/>
          <w:sz w:val="20"/>
          <w:szCs w:val="20"/>
        </w:rPr>
      </w:pPr>
      <w:r w:rsidRPr="00AE76DD">
        <w:rPr>
          <w:rFonts w:ascii="Andalus" w:hAnsi="Andalus" w:cs="Andalus"/>
          <w:b/>
          <w:sz w:val="20"/>
          <w:szCs w:val="20"/>
        </w:rPr>
        <w:t>All ESOL I-IV students are required to read one (1) title from the lists below.</w:t>
      </w:r>
    </w:p>
    <w:p w:rsidR="008538EF" w:rsidRPr="00AE76DD" w:rsidRDefault="008538EF" w:rsidP="006C6736">
      <w:pPr>
        <w:pStyle w:val="ListParagraph"/>
        <w:numPr>
          <w:ilvl w:val="0"/>
          <w:numId w:val="2"/>
        </w:numPr>
        <w:spacing w:after="0" w:line="240" w:lineRule="auto"/>
        <w:rPr>
          <w:rFonts w:ascii="Andalus" w:hAnsi="Andalus" w:cs="Andalus"/>
          <w:sz w:val="20"/>
          <w:szCs w:val="20"/>
        </w:rPr>
      </w:pPr>
      <w:r w:rsidRPr="00AE76DD">
        <w:rPr>
          <w:rFonts w:ascii="Andalus" w:hAnsi="Andalus" w:cs="Andalus"/>
          <w:sz w:val="20"/>
          <w:szCs w:val="20"/>
        </w:rPr>
        <w:t>ESOL Level I &amp; II Students</w:t>
      </w:r>
      <w:r w:rsidRPr="00AE76DD">
        <w:rPr>
          <w:rFonts w:ascii="Andalus" w:hAnsi="Andalus" w:cs="Andalus"/>
          <w:b/>
          <w:sz w:val="20"/>
          <w:szCs w:val="20"/>
        </w:rPr>
        <w:t xml:space="preserve"> ONLY</w:t>
      </w:r>
      <w:r w:rsidRPr="00AE76DD">
        <w:rPr>
          <w:rFonts w:ascii="Andalus" w:hAnsi="Andalus" w:cs="Andalus"/>
          <w:sz w:val="20"/>
          <w:szCs w:val="20"/>
        </w:rPr>
        <w:t xml:space="preserve"> are to read one of the </w:t>
      </w:r>
      <w:r w:rsidR="004E6002" w:rsidRPr="00AE76DD">
        <w:rPr>
          <w:rFonts w:ascii="Andalus" w:hAnsi="Andalus" w:cs="Andalus"/>
          <w:sz w:val="20"/>
          <w:szCs w:val="20"/>
        </w:rPr>
        <w:t>four (</w:t>
      </w:r>
      <w:r w:rsidRPr="00AE76DD">
        <w:rPr>
          <w:rFonts w:ascii="Andalus" w:hAnsi="Andalus" w:cs="Andalus"/>
          <w:sz w:val="20"/>
          <w:szCs w:val="20"/>
        </w:rPr>
        <w:t>4</w:t>
      </w:r>
      <w:r w:rsidR="004E6002" w:rsidRPr="00AE76DD">
        <w:rPr>
          <w:rFonts w:ascii="Andalus" w:hAnsi="Andalus" w:cs="Andalus"/>
          <w:sz w:val="20"/>
          <w:szCs w:val="20"/>
        </w:rPr>
        <w:t>)</w:t>
      </w:r>
      <w:r w:rsidRPr="00AE76DD">
        <w:rPr>
          <w:rFonts w:ascii="Andalus" w:hAnsi="Andalus" w:cs="Andalus"/>
          <w:sz w:val="20"/>
          <w:szCs w:val="20"/>
        </w:rPr>
        <w:t xml:space="preserve"> Spanish titles </w:t>
      </w:r>
      <w:r w:rsidR="004E6002" w:rsidRPr="00AE76DD">
        <w:rPr>
          <w:rFonts w:ascii="Andalus" w:hAnsi="Andalus" w:cs="Andalus"/>
          <w:sz w:val="20"/>
          <w:szCs w:val="20"/>
        </w:rPr>
        <w:t xml:space="preserve">listed </w:t>
      </w:r>
      <w:r w:rsidRPr="00AE76DD">
        <w:rPr>
          <w:rFonts w:ascii="Andalus" w:hAnsi="Andalus" w:cs="Andalus"/>
          <w:sz w:val="20"/>
          <w:szCs w:val="20"/>
        </w:rPr>
        <w:t xml:space="preserve">and create a comic strip summarizing the </w:t>
      </w:r>
      <w:r w:rsidR="004E6002" w:rsidRPr="00AE76DD">
        <w:rPr>
          <w:rFonts w:ascii="Andalus" w:hAnsi="Andalus" w:cs="Andalus"/>
          <w:sz w:val="20"/>
          <w:szCs w:val="20"/>
        </w:rPr>
        <w:t xml:space="preserve">chosen </w:t>
      </w:r>
      <w:r w:rsidRPr="00AE76DD">
        <w:rPr>
          <w:rFonts w:ascii="Andalus" w:hAnsi="Andalus" w:cs="Andalus"/>
          <w:sz w:val="20"/>
          <w:szCs w:val="20"/>
        </w:rPr>
        <w:t>novel.</w:t>
      </w:r>
    </w:p>
    <w:p w:rsidR="00F52222" w:rsidRPr="00AE76DD" w:rsidRDefault="00F52222" w:rsidP="006C6736">
      <w:pPr>
        <w:pStyle w:val="ListParagraph"/>
        <w:numPr>
          <w:ilvl w:val="0"/>
          <w:numId w:val="2"/>
        </w:numPr>
        <w:spacing w:after="0" w:line="240" w:lineRule="auto"/>
        <w:rPr>
          <w:rFonts w:ascii="Andalus" w:hAnsi="Andalus" w:cs="Andalus"/>
          <w:sz w:val="20"/>
          <w:szCs w:val="20"/>
          <w:lang w:val="es-ES"/>
        </w:rPr>
      </w:pPr>
      <w:r w:rsidRPr="00AE76DD">
        <w:rPr>
          <w:rFonts w:ascii="Andalus" w:hAnsi="Andalus" w:cs="Andalus"/>
          <w:sz w:val="20"/>
          <w:szCs w:val="20"/>
          <w:lang w:val="es-ES"/>
        </w:rPr>
        <w:t>Alumnos de ESOL I &amp; II</w:t>
      </w:r>
      <w:r w:rsidRPr="00AE76DD">
        <w:rPr>
          <w:rFonts w:ascii="Andalus" w:hAnsi="Andalus" w:cs="Andalus"/>
          <w:b/>
          <w:sz w:val="20"/>
          <w:szCs w:val="20"/>
          <w:lang w:val="es-ES"/>
        </w:rPr>
        <w:t xml:space="preserve"> </w:t>
      </w:r>
      <w:r w:rsidR="004E6002" w:rsidRPr="00AE76DD">
        <w:rPr>
          <w:rFonts w:ascii="Andalus" w:hAnsi="Andalus" w:cs="Andalus"/>
          <w:b/>
          <w:sz w:val="20"/>
          <w:szCs w:val="20"/>
          <w:lang w:val="es-ES"/>
        </w:rPr>
        <w:t xml:space="preserve">SOLAMENTE </w:t>
      </w:r>
      <w:r w:rsidR="004E6002" w:rsidRPr="00AE76DD">
        <w:rPr>
          <w:rFonts w:ascii="Andalus" w:hAnsi="Andalus" w:cs="Andalus"/>
          <w:sz w:val="20"/>
          <w:szCs w:val="20"/>
          <w:lang w:val="es-ES"/>
        </w:rPr>
        <w:t>deben</w:t>
      </w:r>
      <w:r w:rsidRPr="00AE76DD">
        <w:rPr>
          <w:rFonts w:ascii="Andalus" w:hAnsi="Andalus" w:cs="Andalus"/>
          <w:sz w:val="20"/>
          <w:szCs w:val="20"/>
          <w:lang w:val="es-ES"/>
        </w:rPr>
        <w:t xml:space="preserve"> leer</w:t>
      </w:r>
      <w:r w:rsidR="004E6002" w:rsidRPr="00AE76DD">
        <w:rPr>
          <w:rFonts w:ascii="Andalus" w:hAnsi="Andalus" w:cs="Andalus"/>
          <w:sz w:val="20"/>
          <w:szCs w:val="20"/>
          <w:lang w:val="es-ES"/>
        </w:rPr>
        <w:t xml:space="preserve"> uno</w:t>
      </w:r>
      <w:r w:rsidRPr="00AE76DD">
        <w:rPr>
          <w:rFonts w:ascii="Andalus" w:hAnsi="Andalus" w:cs="Andalus"/>
          <w:sz w:val="20"/>
          <w:szCs w:val="20"/>
          <w:lang w:val="es-ES"/>
        </w:rPr>
        <w:t xml:space="preserve"> </w:t>
      </w:r>
      <w:r w:rsidR="004E6002" w:rsidRPr="00AE76DD">
        <w:rPr>
          <w:rFonts w:ascii="Andalus" w:hAnsi="Andalus" w:cs="Andalus"/>
          <w:sz w:val="20"/>
          <w:szCs w:val="20"/>
          <w:lang w:val="es-ES"/>
        </w:rPr>
        <w:t>(</w:t>
      </w:r>
      <w:r w:rsidRPr="00AE76DD">
        <w:rPr>
          <w:rFonts w:ascii="Andalus" w:hAnsi="Andalus" w:cs="Andalus"/>
          <w:sz w:val="20"/>
          <w:szCs w:val="20"/>
          <w:lang w:val="es-ES"/>
        </w:rPr>
        <w:t>1</w:t>
      </w:r>
      <w:r w:rsidR="004E6002" w:rsidRPr="00AE76DD">
        <w:rPr>
          <w:rFonts w:ascii="Andalus" w:hAnsi="Andalus" w:cs="Andalus"/>
          <w:sz w:val="20"/>
          <w:szCs w:val="20"/>
          <w:lang w:val="es-ES"/>
        </w:rPr>
        <w:t>)</w:t>
      </w:r>
      <w:r w:rsidRPr="00AE76DD">
        <w:rPr>
          <w:rFonts w:ascii="Andalus" w:hAnsi="Andalus" w:cs="Andalus"/>
          <w:sz w:val="20"/>
          <w:szCs w:val="20"/>
          <w:lang w:val="es-ES"/>
        </w:rPr>
        <w:t xml:space="preserve"> de los </w:t>
      </w:r>
      <w:r w:rsidR="004E6002" w:rsidRPr="00AE76DD">
        <w:rPr>
          <w:rFonts w:ascii="Andalus" w:hAnsi="Andalus" w:cs="Andalus"/>
          <w:sz w:val="20"/>
          <w:szCs w:val="20"/>
          <w:lang w:val="es-ES"/>
        </w:rPr>
        <w:t>cuatro (</w:t>
      </w:r>
      <w:r w:rsidRPr="00AE76DD">
        <w:rPr>
          <w:rFonts w:ascii="Andalus" w:hAnsi="Andalus" w:cs="Andalus"/>
          <w:sz w:val="20"/>
          <w:szCs w:val="20"/>
          <w:lang w:val="es-ES"/>
        </w:rPr>
        <w:t>4</w:t>
      </w:r>
      <w:r w:rsidR="004E6002" w:rsidRPr="00AE76DD">
        <w:rPr>
          <w:rFonts w:ascii="Andalus" w:hAnsi="Andalus" w:cs="Andalus"/>
          <w:sz w:val="20"/>
          <w:szCs w:val="20"/>
          <w:lang w:val="es-ES"/>
        </w:rPr>
        <w:t>)</w:t>
      </w:r>
      <w:r w:rsidRPr="00AE76DD">
        <w:rPr>
          <w:rFonts w:ascii="Andalus" w:hAnsi="Andalus" w:cs="Andalus"/>
          <w:sz w:val="20"/>
          <w:szCs w:val="20"/>
          <w:lang w:val="es-ES"/>
        </w:rPr>
        <w:t xml:space="preserve"> libros listados en español y crear una tira cómica que resuma la novela escogida.</w:t>
      </w:r>
    </w:p>
    <w:p w:rsidR="00360B92" w:rsidRPr="00AE76DD" w:rsidRDefault="00360B92" w:rsidP="005905F2">
      <w:pPr>
        <w:spacing w:after="0" w:line="240" w:lineRule="auto"/>
        <w:jc w:val="center"/>
        <w:rPr>
          <w:rFonts w:ascii="Andalus" w:hAnsi="Andalus" w:cs="Andalus"/>
          <w:b/>
          <w:sz w:val="20"/>
          <w:szCs w:val="20"/>
        </w:rPr>
      </w:pPr>
      <w:r w:rsidRPr="00AE76DD">
        <w:rPr>
          <w:rFonts w:ascii="Andalus" w:hAnsi="Andalus" w:cs="Andalus"/>
          <w:b/>
          <w:sz w:val="20"/>
          <w:szCs w:val="20"/>
        </w:rPr>
        <w:t>Category 1</w:t>
      </w:r>
    </w:p>
    <w:tbl>
      <w:tblPr>
        <w:tblW w:w="94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420"/>
        <w:gridCol w:w="2340"/>
      </w:tblGrid>
      <w:tr w:rsidR="00360B92" w:rsidRPr="00EC010C" w:rsidTr="00822EE2">
        <w:trPr>
          <w:trHeight w:val="315"/>
          <w:jc w:val="center"/>
        </w:trPr>
        <w:tc>
          <w:tcPr>
            <w:tcW w:w="3705" w:type="dxa"/>
            <w:tcBorders>
              <w:top w:val="single" w:sz="4" w:space="0" w:color="auto"/>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Title</w:t>
            </w:r>
          </w:p>
        </w:tc>
        <w:tc>
          <w:tcPr>
            <w:tcW w:w="3420" w:type="dxa"/>
            <w:tcBorders>
              <w:top w:val="single" w:sz="4" w:space="0" w:color="auto"/>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Author</w:t>
            </w:r>
          </w:p>
        </w:tc>
        <w:tc>
          <w:tcPr>
            <w:tcW w:w="2340" w:type="dxa"/>
            <w:tcBorders>
              <w:top w:val="single" w:sz="4" w:space="0" w:color="auto"/>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Genre</w:t>
            </w:r>
          </w:p>
        </w:tc>
      </w:tr>
      <w:tr w:rsidR="00360B92" w:rsidRPr="00EC010C" w:rsidTr="00AE76DD">
        <w:trPr>
          <w:trHeight w:val="162"/>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1984</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George Orwell</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AE76DD">
        <w:trPr>
          <w:trHeight w:val="8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A Farewell to Arms</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Ernest Hemingway</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Catcher in the Rye</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J. D. Salinger</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Dr. Jekyll and Mr. Hyde</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Robert Louis Stevenson</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lang w:val="es-ES"/>
              </w:rPr>
            </w:pPr>
            <w:r w:rsidRPr="00EC010C">
              <w:rPr>
                <w:rFonts w:ascii="Andalus" w:eastAsia="Times New Roman" w:hAnsi="Andalus" w:cs="Andalus"/>
                <w:iCs/>
                <w:color w:val="000000"/>
                <w:sz w:val="18"/>
                <w:szCs w:val="18"/>
                <w:lang w:val="es-ES"/>
              </w:rPr>
              <w:t>El Viejo y el Mar</w:t>
            </w:r>
            <w:r w:rsidR="008538EF" w:rsidRPr="00EC010C">
              <w:rPr>
                <w:rFonts w:ascii="Andalus" w:eastAsia="Times New Roman" w:hAnsi="Andalus" w:cs="Andalus"/>
                <w:iCs/>
                <w:color w:val="000000"/>
                <w:sz w:val="18"/>
                <w:szCs w:val="18"/>
                <w:lang w:val="es-ES"/>
              </w:rPr>
              <w:t xml:space="preserve"> </w:t>
            </w:r>
            <w:r w:rsidR="008538EF" w:rsidRPr="00EC010C">
              <w:rPr>
                <w:rFonts w:ascii="Andalus" w:eastAsia="Times New Roman" w:hAnsi="Andalus" w:cs="Andalus"/>
                <w:b/>
                <w:iCs/>
                <w:color w:val="000000"/>
                <w:sz w:val="18"/>
                <w:szCs w:val="18"/>
                <w:lang w:val="es-ES"/>
              </w:rPr>
              <w:t xml:space="preserve">(ESOL I &amp; II </w:t>
            </w:r>
            <w:proofErr w:type="spellStart"/>
            <w:r w:rsidR="008538EF" w:rsidRPr="00EC010C">
              <w:rPr>
                <w:rFonts w:ascii="Andalus" w:eastAsia="Times New Roman" w:hAnsi="Andalus" w:cs="Andalus"/>
                <w:b/>
                <w:iCs/>
                <w:color w:val="000000"/>
                <w:sz w:val="18"/>
                <w:szCs w:val="18"/>
                <w:lang w:val="es-ES"/>
              </w:rPr>
              <w:t>only</w:t>
            </w:r>
            <w:proofErr w:type="spellEnd"/>
            <w:r w:rsidR="008538EF" w:rsidRPr="00EC010C">
              <w:rPr>
                <w:rFonts w:ascii="Andalus" w:eastAsia="Times New Roman" w:hAnsi="Andalus" w:cs="Andalus"/>
                <w:b/>
                <w:iCs/>
                <w:color w:val="000000"/>
                <w:sz w:val="18"/>
                <w:szCs w:val="18"/>
                <w:lang w:val="es-ES"/>
              </w:rPr>
              <w:t>)</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Ernest Hemingway</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The Old Man and the Sea</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Ernest Hemingway</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 xml:space="preserve">Fahrenheit 451 </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Ray Bradbury</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In Cold Blood</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Truman Capote</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Jane Eyre</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Charlotte Bronte</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 xml:space="preserve">Kindred </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Octavia Butler</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 xml:space="preserve">Of Mice and Men </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John Steinbeck</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center"/>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Pride and Prejudice</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Jane Austen</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center"/>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Siddhartha</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 xml:space="preserve">Herman </w:t>
            </w:r>
            <w:proofErr w:type="spellStart"/>
            <w:r w:rsidRPr="00EC010C">
              <w:rPr>
                <w:rFonts w:ascii="Andalus" w:eastAsia="Times New Roman" w:hAnsi="Andalus" w:cs="Andalus"/>
                <w:color w:val="000000"/>
                <w:sz w:val="18"/>
                <w:szCs w:val="18"/>
              </w:rPr>
              <w:t>Hesse</w:t>
            </w:r>
            <w:proofErr w:type="spellEnd"/>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center"/>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 xml:space="preserve">The Metamorphosis </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Frank Kafka</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nil"/>
              <w:right w:val="nil"/>
            </w:tcBorders>
            <w:shd w:val="clear" w:color="auto" w:fill="auto"/>
            <w:noWrap/>
            <w:vAlign w:val="center"/>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The Stranger</w:t>
            </w:r>
          </w:p>
        </w:tc>
        <w:tc>
          <w:tcPr>
            <w:tcW w:w="3420" w:type="dxa"/>
            <w:tcBorders>
              <w:top w:val="nil"/>
              <w:left w:val="nil"/>
              <w:bottom w:val="nil"/>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Albert Camus</w:t>
            </w:r>
          </w:p>
        </w:tc>
        <w:tc>
          <w:tcPr>
            <w:tcW w:w="2340" w:type="dxa"/>
            <w:tcBorders>
              <w:top w:val="nil"/>
              <w:left w:val="nil"/>
              <w:bottom w:val="nil"/>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r w:rsidR="00360B92" w:rsidRPr="00EC010C" w:rsidTr="00822EE2">
        <w:trPr>
          <w:trHeight w:val="300"/>
          <w:jc w:val="center"/>
        </w:trPr>
        <w:tc>
          <w:tcPr>
            <w:tcW w:w="3705" w:type="dxa"/>
            <w:tcBorders>
              <w:top w:val="nil"/>
              <w:left w:val="single" w:sz="4" w:space="0" w:color="auto"/>
              <w:bottom w:val="single" w:sz="4" w:space="0" w:color="auto"/>
              <w:right w:val="nil"/>
            </w:tcBorders>
            <w:shd w:val="clear" w:color="auto" w:fill="auto"/>
            <w:noWrap/>
            <w:vAlign w:val="center"/>
            <w:hideMark/>
          </w:tcPr>
          <w:p w:rsidR="00360B92" w:rsidRPr="00EC010C" w:rsidRDefault="00360B92" w:rsidP="00F52222">
            <w:pPr>
              <w:spacing w:after="0" w:line="240" w:lineRule="auto"/>
              <w:rPr>
                <w:rFonts w:ascii="Andalus" w:eastAsia="Times New Roman" w:hAnsi="Andalus" w:cs="Andalus"/>
                <w:iCs/>
                <w:color w:val="000000"/>
                <w:sz w:val="18"/>
                <w:szCs w:val="18"/>
              </w:rPr>
            </w:pPr>
            <w:r w:rsidRPr="00EC010C">
              <w:rPr>
                <w:rFonts w:ascii="Andalus" w:eastAsia="Times New Roman" w:hAnsi="Andalus" w:cs="Andalus"/>
                <w:iCs/>
                <w:color w:val="000000"/>
                <w:sz w:val="18"/>
                <w:szCs w:val="18"/>
              </w:rPr>
              <w:t xml:space="preserve">Treasure Island </w:t>
            </w:r>
          </w:p>
        </w:tc>
        <w:tc>
          <w:tcPr>
            <w:tcW w:w="3420" w:type="dxa"/>
            <w:tcBorders>
              <w:top w:val="nil"/>
              <w:left w:val="nil"/>
              <w:bottom w:val="single" w:sz="4" w:space="0" w:color="auto"/>
              <w:right w:val="nil"/>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Robert Louis Stevenson</w:t>
            </w:r>
          </w:p>
        </w:tc>
        <w:tc>
          <w:tcPr>
            <w:tcW w:w="2340" w:type="dxa"/>
            <w:tcBorders>
              <w:top w:val="nil"/>
              <w:left w:val="nil"/>
              <w:bottom w:val="single" w:sz="4" w:space="0" w:color="auto"/>
              <w:right w:val="single" w:sz="4" w:space="0" w:color="auto"/>
            </w:tcBorders>
            <w:shd w:val="clear" w:color="auto" w:fill="auto"/>
            <w:noWrap/>
            <w:vAlign w:val="bottom"/>
            <w:hideMark/>
          </w:tcPr>
          <w:p w:rsidR="00360B92" w:rsidRPr="00EC010C" w:rsidRDefault="00360B92" w:rsidP="00F52222">
            <w:pPr>
              <w:spacing w:after="0" w:line="240" w:lineRule="auto"/>
              <w:rPr>
                <w:rFonts w:ascii="Andalus" w:eastAsia="Times New Roman" w:hAnsi="Andalus" w:cs="Andalus"/>
                <w:color w:val="000000"/>
                <w:sz w:val="18"/>
                <w:szCs w:val="18"/>
              </w:rPr>
            </w:pPr>
            <w:r w:rsidRPr="00EC010C">
              <w:rPr>
                <w:rFonts w:ascii="Andalus" w:eastAsia="Times New Roman" w:hAnsi="Andalus" w:cs="Andalus"/>
                <w:color w:val="000000"/>
                <w:sz w:val="18"/>
                <w:szCs w:val="18"/>
              </w:rPr>
              <w:t>Classic Literature</w:t>
            </w:r>
          </w:p>
        </w:tc>
      </w:tr>
    </w:tbl>
    <w:p w:rsidR="00360B92" w:rsidRPr="00EC010C" w:rsidRDefault="00360B92" w:rsidP="00F52222">
      <w:pPr>
        <w:spacing w:after="0" w:line="240" w:lineRule="auto"/>
        <w:jc w:val="center"/>
        <w:rPr>
          <w:rFonts w:ascii="Andalus" w:hAnsi="Andalus" w:cs="Andalus"/>
          <w:b/>
          <w:sz w:val="20"/>
          <w:szCs w:val="20"/>
        </w:rPr>
      </w:pPr>
      <w:r w:rsidRPr="00EC010C">
        <w:rPr>
          <w:rFonts w:ascii="Andalus" w:hAnsi="Andalus" w:cs="Andalus"/>
          <w:b/>
          <w:sz w:val="20"/>
          <w:szCs w:val="20"/>
        </w:rPr>
        <w:t>Category 2</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98"/>
        <w:gridCol w:w="3420"/>
        <w:gridCol w:w="2358"/>
      </w:tblGrid>
      <w:tr w:rsidR="00360B92" w:rsidRPr="00EC010C" w:rsidTr="005905F2">
        <w:trPr>
          <w:trHeight w:val="300"/>
          <w:jc w:val="center"/>
        </w:trPr>
        <w:tc>
          <w:tcPr>
            <w:tcW w:w="3798" w:type="dxa"/>
            <w:noWrap/>
            <w:vAlign w:val="bottom"/>
          </w:tcPr>
          <w:p w:rsidR="00360B92" w:rsidRPr="00EC010C" w:rsidRDefault="00360B92" w:rsidP="005905F2">
            <w:pPr>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Title</w:t>
            </w:r>
          </w:p>
        </w:tc>
        <w:tc>
          <w:tcPr>
            <w:tcW w:w="3420" w:type="dxa"/>
            <w:noWrap/>
            <w:vAlign w:val="bottom"/>
          </w:tcPr>
          <w:p w:rsidR="00360B92" w:rsidRPr="00EC010C" w:rsidRDefault="00360B92" w:rsidP="005905F2">
            <w:pPr>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Author</w:t>
            </w:r>
          </w:p>
        </w:tc>
        <w:tc>
          <w:tcPr>
            <w:tcW w:w="2358" w:type="dxa"/>
            <w:noWrap/>
            <w:vAlign w:val="bottom"/>
          </w:tcPr>
          <w:p w:rsidR="00360B92" w:rsidRPr="00EC010C" w:rsidRDefault="00360B92" w:rsidP="005905F2">
            <w:pPr>
              <w:rPr>
                <w:rFonts w:ascii="Andalus" w:eastAsia="Times New Roman" w:hAnsi="Andalus" w:cs="Andalus"/>
                <w:b/>
                <w:bCs/>
                <w:color w:val="000000"/>
                <w:sz w:val="18"/>
                <w:szCs w:val="18"/>
                <w:u w:val="single"/>
              </w:rPr>
            </w:pPr>
            <w:r w:rsidRPr="00EC010C">
              <w:rPr>
                <w:rFonts w:ascii="Andalus" w:eastAsia="Times New Roman" w:hAnsi="Andalus" w:cs="Andalus"/>
                <w:b/>
                <w:bCs/>
                <w:color w:val="000000"/>
                <w:sz w:val="18"/>
                <w:szCs w:val="18"/>
                <w:u w:val="single"/>
              </w:rPr>
              <w:t>Genre</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American </w:t>
            </w:r>
            <w:r w:rsidR="005905F2" w:rsidRPr="00EC010C">
              <w:rPr>
                <w:rFonts w:ascii="Andalus" w:hAnsi="Andalus" w:cs="Andalus"/>
                <w:iCs/>
                <w:sz w:val="18"/>
                <w:szCs w:val="18"/>
              </w:rPr>
              <w:t>Born Chinese</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 xml:space="preserve">Yang, Gene </w:t>
            </w:r>
            <w:proofErr w:type="spellStart"/>
            <w:r w:rsidRPr="00EC010C">
              <w:rPr>
                <w:rFonts w:ascii="Andalus" w:hAnsi="Andalus" w:cs="Andalus"/>
                <w:sz w:val="18"/>
                <w:szCs w:val="18"/>
              </w:rPr>
              <w:t>Luen</w:t>
            </w:r>
            <w:proofErr w:type="spellEnd"/>
            <w:r w:rsidRPr="00EC010C">
              <w:rPr>
                <w:rFonts w:ascii="Andalus" w:hAnsi="Andalus" w:cs="Andalus"/>
                <w:sz w:val="18"/>
                <w:szCs w:val="18"/>
              </w:rPr>
              <w:t xml:space="preserve"> </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House of Spirits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Isabel Allende</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8538EF">
            <w:pPr>
              <w:rPr>
                <w:rFonts w:ascii="Andalus" w:hAnsi="Andalus" w:cs="Andalus"/>
                <w:iCs/>
                <w:sz w:val="18"/>
                <w:szCs w:val="18"/>
                <w:lang w:val="es-ES"/>
              </w:rPr>
            </w:pPr>
            <w:r w:rsidRPr="00EC010C">
              <w:rPr>
                <w:rFonts w:ascii="Andalus" w:hAnsi="Andalus" w:cs="Andalus"/>
                <w:iCs/>
                <w:sz w:val="18"/>
                <w:szCs w:val="18"/>
                <w:lang w:val="es-ES"/>
              </w:rPr>
              <w:t xml:space="preserve">Casa de los </w:t>
            </w:r>
            <w:proofErr w:type="spellStart"/>
            <w:r w:rsidRPr="00EC010C">
              <w:rPr>
                <w:rFonts w:ascii="Andalus" w:hAnsi="Andalus" w:cs="Andalus"/>
                <w:iCs/>
                <w:sz w:val="18"/>
                <w:szCs w:val="18"/>
                <w:lang w:val="es-ES"/>
              </w:rPr>
              <w:t>Espiritus</w:t>
            </w:r>
            <w:proofErr w:type="spellEnd"/>
            <w:r w:rsidRPr="00EC010C">
              <w:rPr>
                <w:rFonts w:ascii="Andalus" w:hAnsi="Andalus" w:cs="Andalus"/>
                <w:iCs/>
                <w:sz w:val="18"/>
                <w:szCs w:val="18"/>
                <w:lang w:val="es-ES"/>
              </w:rPr>
              <w:t xml:space="preserve"> </w:t>
            </w:r>
            <w:r w:rsidR="008538EF" w:rsidRPr="00EC010C">
              <w:rPr>
                <w:rFonts w:ascii="Andalus" w:eastAsia="Times New Roman" w:hAnsi="Andalus" w:cs="Andalus"/>
                <w:b/>
                <w:iCs/>
                <w:color w:val="000000"/>
                <w:sz w:val="18"/>
                <w:szCs w:val="18"/>
                <w:lang w:val="es-ES"/>
              </w:rPr>
              <w:t xml:space="preserve">(ESOL I &amp; II </w:t>
            </w:r>
            <w:proofErr w:type="spellStart"/>
            <w:r w:rsidR="008538EF" w:rsidRPr="00EC010C">
              <w:rPr>
                <w:rFonts w:ascii="Andalus" w:eastAsia="Times New Roman" w:hAnsi="Andalus" w:cs="Andalus"/>
                <w:b/>
                <w:iCs/>
                <w:color w:val="000000"/>
                <w:sz w:val="18"/>
                <w:szCs w:val="18"/>
                <w:lang w:val="es-ES"/>
              </w:rPr>
              <w:t>only</w:t>
            </w:r>
            <w:proofErr w:type="spellEnd"/>
            <w:r w:rsidR="008538EF" w:rsidRPr="00EC010C">
              <w:rPr>
                <w:rFonts w:ascii="Andalus" w:eastAsia="Times New Roman" w:hAnsi="Andalus" w:cs="Andalus"/>
                <w:b/>
                <w:iCs/>
                <w:color w:val="000000"/>
                <w:sz w:val="18"/>
                <w:szCs w:val="18"/>
                <w:lang w:val="es-ES"/>
              </w:rPr>
              <w:t>)</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 xml:space="preserve">Isabel Allende </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City of Beasts</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Isabel Allende</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8538EF">
            <w:pPr>
              <w:rPr>
                <w:rFonts w:ascii="Andalus" w:hAnsi="Andalus" w:cs="Andalus"/>
                <w:iCs/>
                <w:sz w:val="18"/>
                <w:szCs w:val="18"/>
                <w:lang w:val="es-ES"/>
              </w:rPr>
            </w:pPr>
            <w:r w:rsidRPr="00EC010C">
              <w:rPr>
                <w:rFonts w:ascii="Andalus" w:hAnsi="Andalus" w:cs="Andalus"/>
                <w:iCs/>
                <w:sz w:val="18"/>
                <w:szCs w:val="18"/>
                <w:lang w:val="es-ES"/>
              </w:rPr>
              <w:t>La Ciudad de las Bestias</w:t>
            </w:r>
            <w:r w:rsidR="008538EF" w:rsidRPr="00EC010C">
              <w:rPr>
                <w:rFonts w:ascii="Andalus" w:eastAsia="Times New Roman" w:hAnsi="Andalus" w:cs="Andalus"/>
                <w:b/>
                <w:iCs/>
                <w:color w:val="000000"/>
                <w:sz w:val="18"/>
                <w:szCs w:val="18"/>
                <w:lang w:val="es-ES"/>
              </w:rPr>
              <w:t xml:space="preserve">(ESOL I &amp; II </w:t>
            </w:r>
            <w:proofErr w:type="spellStart"/>
            <w:r w:rsidR="008538EF" w:rsidRPr="00EC010C">
              <w:rPr>
                <w:rFonts w:ascii="Andalus" w:eastAsia="Times New Roman" w:hAnsi="Andalus" w:cs="Andalus"/>
                <w:b/>
                <w:iCs/>
                <w:color w:val="000000"/>
                <w:sz w:val="18"/>
                <w:szCs w:val="18"/>
                <w:lang w:val="es-ES"/>
              </w:rPr>
              <w:t>only</w:t>
            </w:r>
            <w:proofErr w:type="spellEnd"/>
            <w:r w:rsidR="008538EF" w:rsidRPr="00EC010C">
              <w:rPr>
                <w:rFonts w:ascii="Andalus" w:eastAsia="Times New Roman" w:hAnsi="Andalus" w:cs="Andalus"/>
                <w:b/>
                <w:iCs/>
                <w:color w:val="000000"/>
                <w:sz w:val="18"/>
                <w:szCs w:val="18"/>
                <w:lang w:val="es-ES"/>
              </w:rPr>
              <w:t>)</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Isabel Allende</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In the Time of the Butterflies</w:t>
            </w:r>
          </w:p>
        </w:tc>
        <w:tc>
          <w:tcPr>
            <w:tcW w:w="3420" w:type="dxa"/>
            <w:noWrap/>
            <w:hideMark/>
          </w:tcPr>
          <w:p w:rsidR="00360B92" w:rsidRPr="00EC010C" w:rsidRDefault="00360B92" w:rsidP="005905F2">
            <w:pPr>
              <w:rPr>
                <w:rFonts w:ascii="Andalus" w:hAnsi="Andalus" w:cs="Andalus"/>
                <w:sz w:val="18"/>
                <w:szCs w:val="18"/>
              </w:rPr>
            </w:pPr>
            <w:proofErr w:type="spellStart"/>
            <w:r w:rsidRPr="00EC010C">
              <w:rPr>
                <w:rFonts w:ascii="Andalus" w:hAnsi="Andalus" w:cs="Andalus"/>
                <w:sz w:val="18"/>
                <w:szCs w:val="18"/>
              </w:rPr>
              <w:t>Juila</w:t>
            </w:r>
            <w:proofErr w:type="spellEnd"/>
            <w:r w:rsidRPr="00EC010C">
              <w:rPr>
                <w:rFonts w:ascii="Andalus" w:hAnsi="Andalus" w:cs="Andalus"/>
                <w:sz w:val="18"/>
                <w:szCs w:val="18"/>
              </w:rPr>
              <w:t xml:space="preserve"> Alvarez</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Joy Luck Club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Any Tan</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proofErr w:type="spellStart"/>
            <w:r w:rsidRPr="00EC010C">
              <w:rPr>
                <w:rFonts w:ascii="Andalus" w:hAnsi="Andalus" w:cs="Andalus"/>
                <w:iCs/>
                <w:sz w:val="18"/>
                <w:szCs w:val="18"/>
              </w:rPr>
              <w:t>Keesha's</w:t>
            </w:r>
            <w:proofErr w:type="spellEnd"/>
            <w:r w:rsidRPr="00EC010C">
              <w:rPr>
                <w:rFonts w:ascii="Andalus" w:hAnsi="Andalus" w:cs="Andalus"/>
                <w:iCs/>
                <w:sz w:val="18"/>
                <w:szCs w:val="18"/>
              </w:rPr>
              <w:t xml:space="preserve"> House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Helen Frost</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Multicultural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Copper Sun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Sharon Draper</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Historical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Girl With a Pearl Earring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Tracy Chevalier</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Historical Fiction</w:t>
            </w:r>
          </w:p>
        </w:tc>
      </w:tr>
      <w:tr w:rsidR="00360B92" w:rsidRPr="00EC010C" w:rsidTr="005905F2">
        <w:trPr>
          <w:trHeight w:val="300"/>
          <w:jc w:val="center"/>
        </w:trPr>
        <w:tc>
          <w:tcPr>
            <w:tcW w:w="3798" w:type="dxa"/>
            <w:noWrap/>
            <w:hideMark/>
          </w:tcPr>
          <w:p w:rsidR="00360B92" w:rsidRPr="00EC010C" w:rsidRDefault="00360B92" w:rsidP="008538EF">
            <w:pPr>
              <w:rPr>
                <w:rFonts w:ascii="Andalus" w:hAnsi="Andalus" w:cs="Andalus"/>
                <w:iCs/>
                <w:sz w:val="18"/>
                <w:szCs w:val="18"/>
                <w:lang w:val="es-ES"/>
              </w:rPr>
            </w:pPr>
            <w:r w:rsidRPr="00EC010C">
              <w:rPr>
                <w:rFonts w:ascii="Andalus" w:hAnsi="Andalus" w:cs="Andalus"/>
                <w:iCs/>
                <w:sz w:val="18"/>
                <w:szCs w:val="18"/>
                <w:lang w:val="es-ES"/>
              </w:rPr>
              <w:t xml:space="preserve">La Joven de la Perla </w:t>
            </w:r>
            <w:r w:rsidR="008538EF" w:rsidRPr="00EC010C">
              <w:rPr>
                <w:rFonts w:ascii="Andalus" w:eastAsia="Times New Roman" w:hAnsi="Andalus" w:cs="Andalus"/>
                <w:b/>
                <w:iCs/>
                <w:color w:val="000000"/>
                <w:sz w:val="18"/>
                <w:szCs w:val="18"/>
                <w:lang w:val="es-ES"/>
              </w:rPr>
              <w:t xml:space="preserve">(ESOL I &amp; II </w:t>
            </w:r>
            <w:proofErr w:type="spellStart"/>
            <w:r w:rsidR="008538EF" w:rsidRPr="00EC010C">
              <w:rPr>
                <w:rFonts w:ascii="Andalus" w:eastAsia="Times New Roman" w:hAnsi="Andalus" w:cs="Andalus"/>
                <w:b/>
                <w:iCs/>
                <w:color w:val="000000"/>
                <w:sz w:val="18"/>
                <w:szCs w:val="18"/>
                <w:lang w:val="es-ES"/>
              </w:rPr>
              <w:t>only</w:t>
            </w:r>
            <w:proofErr w:type="spellEnd"/>
            <w:r w:rsidR="008538EF" w:rsidRPr="00EC010C">
              <w:rPr>
                <w:rFonts w:ascii="Andalus" w:eastAsia="Times New Roman" w:hAnsi="Andalus" w:cs="Andalus"/>
                <w:b/>
                <w:iCs/>
                <w:color w:val="000000"/>
                <w:sz w:val="18"/>
                <w:szCs w:val="18"/>
                <w:lang w:val="es-ES"/>
              </w:rPr>
              <w:t>)</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Tracy Chevalier</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Historical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Ringside, 1925: View from the Scopes Trial</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 xml:space="preserve">Jennifer Bryant </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Historical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The Book Thief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 xml:space="preserve">Markus </w:t>
            </w:r>
            <w:proofErr w:type="spellStart"/>
            <w:r w:rsidRPr="00EC010C">
              <w:rPr>
                <w:rFonts w:ascii="Andalus" w:hAnsi="Andalus" w:cs="Andalus"/>
                <w:sz w:val="18"/>
                <w:szCs w:val="18"/>
              </w:rPr>
              <w:t>Zusak</w:t>
            </w:r>
            <w:proofErr w:type="spellEnd"/>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Historical 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The Diving Bell and the Butterfly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 xml:space="preserve">Jean-Dominique </w:t>
            </w:r>
            <w:proofErr w:type="spellStart"/>
            <w:r w:rsidRPr="00EC010C">
              <w:rPr>
                <w:rFonts w:ascii="Andalus" w:hAnsi="Andalus" w:cs="Andalus"/>
                <w:sz w:val="18"/>
                <w:szCs w:val="18"/>
              </w:rPr>
              <w:t>Bauby</w:t>
            </w:r>
            <w:proofErr w:type="spellEnd"/>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Non-Fiction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The Omnivore's Dilemma</w:t>
            </w:r>
          </w:p>
        </w:tc>
        <w:tc>
          <w:tcPr>
            <w:tcW w:w="3420" w:type="dxa"/>
            <w:noWrap/>
            <w:hideMark/>
          </w:tcPr>
          <w:p w:rsidR="00360B92" w:rsidRPr="00EC010C" w:rsidRDefault="00360B92" w:rsidP="005905F2">
            <w:pPr>
              <w:rPr>
                <w:rFonts w:ascii="Andalus" w:hAnsi="Andalus" w:cs="Andalus"/>
                <w:sz w:val="18"/>
                <w:szCs w:val="18"/>
              </w:rPr>
            </w:pPr>
            <w:proofErr w:type="spellStart"/>
            <w:r w:rsidRPr="00EC010C">
              <w:rPr>
                <w:rFonts w:ascii="Andalus" w:hAnsi="Andalus" w:cs="Andalus"/>
                <w:sz w:val="18"/>
                <w:szCs w:val="18"/>
              </w:rPr>
              <w:t>Micheal</w:t>
            </w:r>
            <w:proofErr w:type="spellEnd"/>
            <w:r w:rsidRPr="00EC010C">
              <w:rPr>
                <w:rFonts w:ascii="Andalus" w:hAnsi="Andalus" w:cs="Andalus"/>
                <w:sz w:val="18"/>
                <w:szCs w:val="18"/>
              </w:rPr>
              <w:t xml:space="preserve"> </w:t>
            </w:r>
            <w:proofErr w:type="spellStart"/>
            <w:r w:rsidRPr="00EC010C">
              <w:rPr>
                <w:rFonts w:ascii="Andalus" w:hAnsi="Andalus" w:cs="Andalus"/>
                <w:sz w:val="18"/>
                <w:szCs w:val="18"/>
              </w:rPr>
              <w:t>Pollan</w:t>
            </w:r>
            <w:proofErr w:type="spellEnd"/>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Non-Fiction</w:t>
            </w:r>
          </w:p>
        </w:tc>
      </w:tr>
      <w:tr w:rsidR="00360B92" w:rsidRPr="00EC010C" w:rsidTr="005905F2">
        <w:trPr>
          <w:trHeight w:val="300"/>
          <w:jc w:val="center"/>
        </w:trPr>
        <w:tc>
          <w:tcPr>
            <w:tcW w:w="3798" w:type="dxa"/>
            <w:noWrap/>
            <w:hideMark/>
          </w:tcPr>
          <w:p w:rsidR="00360B92" w:rsidRPr="00EC010C" w:rsidRDefault="00360B92" w:rsidP="005905F2">
            <w:pPr>
              <w:rPr>
                <w:rFonts w:ascii="Andalus" w:hAnsi="Andalus" w:cs="Andalus"/>
                <w:iCs/>
                <w:sz w:val="18"/>
                <w:szCs w:val="18"/>
              </w:rPr>
            </w:pPr>
            <w:r w:rsidRPr="00EC010C">
              <w:rPr>
                <w:rFonts w:ascii="Andalus" w:hAnsi="Andalus" w:cs="Andalus"/>
                <w:iCs/>
                <w:sz w:val="18"/>
                <w:szCs w:val="18"/>
              </w:rPr>
              <w:t xml:space="preserve">Written in Bone </w:t>
            </w:r>
          </w:p>
        </w:tc>
        <w:tc>
          <w:tcPr>
            <w:tcW w:w="3420"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Sally M. Walker</w:t>
            </w:r>
          </w:p>
        </w:tc>
        <w:tc>
          <w:tcPr>
            <w:tcW w:w="2358" w:type="dxa"/>
            <w:noWrap/>
            <w:hideMark/>
          </w:tcPr>
          <w:p w:rsidR="00360B92" w:rsidRPr="00EC010C" w:rsidRDefault="00360B92" w:rsidP="005905F2">
            <w:pPr>
              <w:rPr>
                <w:rFonts w:ascii="Andalus" w:hAnsi="Andalus" w:cs="Andalus"/>
                <w:sz w:val="18"/>
                <w:szCs w:val="18"/>
              </w:rPr>
            </w:pPr>
            <w:r w:rsidRPr="00EC010C">
              <w:rPr>
                <w:rFonts w:ascii="Andalus" w:hAnsi="Andalus" w:cs="Andalus"/>
                <w:sz w:val="18"/>
                <w:szCs w:val="18"/>
              </w:rPr>
              <w:t>Non-Fiction</w:t>
            </w:r>
          </w:p>
        </w:tc>
      </w:tr>
    </w:tbl>
    <w:p w:rsidR="00361203" w:rsidRPr="006C6736" w:rsidRDefault="00361203" w:rsidP="00F52222">
      <w:pPr>
        <w:jc w:val="center"/>
        <w:rPr>
          <w:rFonts w:ascii="Andalus" w:hAnsi="Andalus" w:cs="Andalus"/>
          <w:b/>
          <w:sz w:val="28"/>
          <w:szCs w:val="28"/>
        </w:rPr>
      </w:pPr>
      <w:r w:rsidRPr="006C6736">
        <w:rPr>
          <w:rFonts w:ascii="Andalus" w:hAnsi="Andalus" w:cs="Andalus"/>
          <w:b/>
          <w:sz w:val="28"/>
          <w:szCs w:val="28"/>
        </w:rPr>
        <w:lastRenderedPageBreak/>
        <w:t>Essay Topics</w:t>
      </w:r>
    </w:p>
    <w:p w:rsidR="001C669E" w:rsidRPr="006C6736" w:rsidRDefault="001C669E" w:rsidP="008A3495">
      <w:pPr>
        <w:rPr>
          <w:rFonts w:ascii="Andalus" w:hAnsi="Andalus" w:cs="Andalus"/>
          <w:b/>
          <w:sz w:val="20"/>
          <w:szCs w:val="20"/>
        </w:rPr>
      </w:pPr>
      <w:r w:rsidRPr="006C6736">
        <w:rPr>
          <w:rFonts w:ascii="Andalus" w:hAnsi="Andalus" w:cs="Andalus"/>
          <w:b/>
          <w:sz w:val="20"/>
          <w:szCs w:val="20"/>
        </w:rPr>
        <w:t>Essay Requirements</w:t>
      </w:r>
      <w:r w:rsidR="008A3495" w:rsidRPr="006C6736">
        <w:rPr>
          <w:rFonts w:ascii="Andalus" w:hAnsi="Andalus" w:cs="Andalus"/>
          <w:b/>
          <w:sz w:val="20"/>
          <w:szCs w:val="20"/>
        </w:rPr>
        <w:t xml:space="preserve">: </w:t>
      </w:r>
    </w:p>
    <w:p w:rsidR="001C669E" w:rsidRPr="006C6736" w:rsidRDefault="008A3495" w:rsidP="008A3495">
      <w:pPr>
        <w:rPr>
          <w:rFonts w:ascii="Andalus" w:hAnsi="Andalus" w:cs="Andalus"/>
          <w:sz w:val="20"/>
          <w:szCs w:val="20"/>
        </w:rPr>
      </w:pPr>
      <w:r w:rsidRPr="006C6736">
        <w:rPr>
          <w:rFonts w:ascii="Andalus" w:hAnsi="Andalus" w:cs="Andalus"/>
          <w:sz w:val="20"/>
          <w:szCs w:val="20"/>
        </w:rPr>
        <w:t xml:space="preserve">Select an essay topic for each of the novels you have selected to read. Once you have done so, write one essay for each in an electronic format. These essays will be submitted to your English teacher via </w:t>
      </w:r>
      <w:hyperlink r:id="rId10" w:history="1">
        <w:r w:rsidRPr="006C6736">
          <w:rPr>
            <w:rStyle w:val="Hyperlink"/>
            <w:rFonts w:ascii="Andalus" w:hAnsi="Andalus" w:cs="Andalus"/>
            <w:sz w:val="20"/>
            <w:szCs w:val="20"/>
          </w:rPr>
          <w:t>www.turnitin.com</w:t>
        </w:r>
      </w:hyperlink>
      <w:r w:rsidRPr="006C6736">
        <w:rPr>
          <w:rFonts w:ascii="Andalus" w:hAnsi="Andalus" w:cs="Andalus"/>
          <w:sz w:val="20"/>
          <w:szCs w:val="20"/>
        </w:rPr>
        <w:t xml:space="preserve"> the first week of school.  It is important that each essay be 5-6 paragraphs long and completely answer the selected topics. Additionally, please make sure that the work you are submitting is entirely yours, as plagiarism will result in a failing grade and referral for suspension.</w:t>
      </w:r>
    </w:p>
    <w:p w:rsidR="006C6736" w:rsidRPr="006C6736" w:rsidRDefault="006C6736" w:rsidP="008A3495">
      <w:pPr>
        <w:rPr>
          <w:rFonts w:ascii="Andalus" w:hAnsi="Andalus" w:cs="Andalus"/>
          <w:sz w:val="20"/>
          <w:szCs w:val="20"/>
        </w:rPr>
      </w:pPr>
      <w:r w:rsidRPr="006C6736">
        <w:rPr>
          <w:rFonts w:ascii="Andalus" w:hAnsi="Andalus" w:cs="Andalus"/>
          <w:b/>
          <w:sz w:val="20"/>
          <w:szCs w:val="20"/>
        </w:rPr>
        <w:t>Note:</w:t>
      </w:r>
      <w:r w:rsidRPr="006C6736">
        <w:rPr>
          <w:rFonts w:ascii="Andalus" w:hAnsi="Andalus" w:cs="Andalus"/>
          <w:sz w:val="20"/>
          <w:szCs w:val="20"/>
        </w:rPr>
        <w:t xml:space="preserve"> ESOL I-IV students are only required to complete one essay to fulfill the Summer Reading requirement.</w:t>
      </w:r>
    </w:p>
    <w:p w:rsidR="00812088" w:rsidRPr="006C6736" w:rsidRDefault="00361203" w:rsidP="00361203">
      <w:pPr>
        <w:numPr>
          <w:ilvl w:val="0"/>
          <w:numId w:val="1"/>
        </w:numPr>
        <w:spacing w:after="0" w:line="240" w:lineRule="auto"/>
        <w:rPr>
          <w:rFonts w:ascii="Andalus" w:eastAsia="Times New Roman" w:hAnsi="Andalus" w:cs="Andalus"/>
          <w:color w:val="111111"/>
          <w:sz w:val="20"/>
          <w:szCs w:val="20"/>
        </w:rPr>
      </w:pPr>
      <w:r w:rsidRPr="006C6736">
        <w:rPr>
          <w:rFonts w:ascii="Andalus" w:eastAsia="Times New Roman" w:hAnsi="Andalus" w:cs="Andalus"/>
          <w:color w:val="111111"/>
          <w:sz w:val="20"/>
          <w:szCs w:val="20"/>
        </w:rPr>
        <w:t>Consider the gender of the characters in your novel. How are male and female characte</w:t>
      </w:r>
      <w:r w:rsidR="00812088" w:rsidRPr="006C6736">
        <w:rPr>
          <w:rFonts w:ascii="Andalus" w:eastAsia="Times New Roman" w:hAnsi="Andalus" w:cs="Andalus"/>
          <w:color w:val="111111"/>
          <w:sz w:val="20"/>
          <w:szCs w:val="20"/>
        </w:rPr>
        <w:t xml:space="preserve">rs portrayed? How does the work </w:t>
      </w:r>
      <w:r w:rsidRPr="006C6736">
        <w:rPr>
          <w:rFonts w:ascii="Andalus" w:eastAsia="Times New Roman" w:hAnsi="Andalus" w:cs="Andalus"/>
          <w:color w:val="111111"/>
          <w:sz w:val="20"/>
          <w:szCs w:val="20"/>
        </w:rPr>
        <w:t>portray their roles in society? How does gender influence the choices that are available to the characters and the decisions that they make? Write an essay that explores how gender affects the plot and character development in the novel.</w:t>
      </w:r>
    </w:p>
    <w:p w:rsidR="00812088" w:rsidRPr="006C6736" w:rsidRDefault="00812088" w:rsidP="00812088">
      <w:pPr>
        <w:spacing w:after="0" w:line="240" w:lineRule="auto"/>
        <w:ind w:left="900"/>
        <w:rPr>
          <w:rFonts w:ascii="Andalus" w:eastAsia="Times New Roman" w:hAnsi="Andalus" w:cs="Andalus"/>
          <w:color w:val="111111"/>
          <w:sz w:val="20"/>
          <w:szCs w:val="20"/>
        </w:rPr>
      </w:pPr>
    </w:p>
    <w:p w:rsidR="00812088" w:rsidRPr="006C6736" w:rsidRDefault="00361203" w:rsidP="008A3495">
      <w:pPr>
        <w:numPr>
          <w:ilvl w:val="0"/>
          <w:numId w:val="1"/>
        </w:numPr>
        <w:spacing w:after="0" w:line="240" w:lineRule="auto"/>
        <w:rPr>
          <w:rFonts w:ascii="Andalus" w:eastAsia="Times New Roman" w:hAnsi="Andalus" w:cs="Andalus"/>
          <w:color w:val="111111"/>
          <w:sz w:val="20"/>
          <w:szCs w:val="20"/>
        </w:rPr>
      </w:pPr>
      <w:r w:rsidRPr="006C6736">
        <w:rPr>
          <w:rFonts w:ascii="Andalus" w:eastAsia="Times New Roman" w:hAnsi="Andalus" w:cs="Andalus"/>
          <w:color w:val="111111"/>
          <w:sz w:val="20"/>
          <w:szCs w:val="20"/>
        </w:rPr>
        <w:t xml:space="preserve">Take a look at the characters in the novel that you've read. Each of the main characters in the novel is introduced with certain dreams, plans, and expectations. In the course of the novel, these main characters must come to terms with the difference between their dreams and the reality of the world around them. Write </w:t>
      </w:r>
      <w:r w:rsidR="00812088" w:rsidRPr="006C6736">
        <w:rPr>
          <w:rFonts w:ascii="Andalus" w:eastAsia="Times New Roman" w:hAnsi="Andalus" w:cs="Andalus"/>
          <w:color w:val="111111"/>
          <w:sz w:val="20"/>
          <w:szCs w:val="20"/>
        </w:rPr>
        <w:t xml:space="preserve">an essay depicting how </w:t>
      </w:r>
      <w:r w:rsidRPr="006C6736">
        <w:rPr>
          <w:rFonts w:ascii="Andalus" w:eastAsia="Times New Roman" w:hAnsi="Andalus" w:cs="Andalus"/>
          <w:color w:val="111111"/>
          <w:sz w:val="20"/>
          <w:szCs w:val="20"/>
        </w:rPr>
        <w:t>the main characters navigate the</w:t>
      </w:r>
      <w:r w:rsidR="00812088" w:rsidRPr="006C6736">
        <w:rPr>
          <w:rFonts w:ascii="Andalus" w:eastAsia="Times New Roman" w:hAnsi="Andalus" w:cs="Andalus"/>
          <w:color w:val="111111"/>
          <w:sz w:val="20"/>
          <w:szCs w:val="20"/>
        </w:rPr>
        <w:t xml:space="preserve"> journey from dreams to reality. </w:t>
      </w:r>
      <w:r w:rsidRPr="006C6736">
        <w:rPr>
          <w:rFonts w:ascii="Andalus" w:eastAsia="Times New Roman" w:hAnsi="Andalus" w:cs="Andalus"/>
          <w:color w:val="111111"/>
          <w:sz w:val="20"/>
          <w:szCs w:val="20"/>
        </w:rPr>
        <w:t>What</w:t>
      </w:r>
      <w:r w:rsidR="00812088" w:rsidRPr="006C6736">
        <w:rPr>
          <w:rFonts w:ascii="Andalus" w:eastAsia="Times New Roman" w:hAnsi="Andalus" w:cs="Andalus"/>
          <w:color w:val="111111"/>
          <w:sz w:val="20"/>
          <w:szCs w:val="20"/>
        </w:rPr>
        <w:t xml:space="preserve"> kind of course do they follow, </w:t>
      </w:r>
      <w:r w:rsidRPr="006C6736">
        <w:rPr>
          <w:rFonts w:ascii="Andalus" w:eastAsia="Times New Roman" w:hAnsi="Andalus" w:cs="Andalus"/>
          <w:color w:val="111111"/>
          <w:sz w:val="20"/>
          <w:szCs w:val="20"/>
        </w:rPr>
        <w:t>and how are they changed for their journey?</w:t>
      </w:r>
    </w:p>
    <w:p w:rsidR="008A3495" w:rsidRPr="006C6736" w:rsidRDefault="008A3495" w:rsidP="008A3495">
      <w:pPr>
        <w:spacing w:after="0" w:line="240" w:lineRule="auto"/>
        <w:rPr>
          <w:rFonts w:ascii="Andalus" w:eastAsia="Times New Roman" w:hAnsi="Andalus" w:cs="Andalus"/>
          <w:color w:val="111111"/>
          <w:sz w:val="20"/>
          <w:szCs w:val="20"/>
        </w:rPr>
      </w:pPr>
    </w:p>
    <w:p w:rsidR="00812088" w:rsidRPr="006C6736" w:rsidRDefault="00361203" w:rsidP="008A3495">
      <w:pPr>
        <w:numPr>
          <w:ilvl w:val="0"/>
          <w:numId w:val="1"/>
        </w:numPr>
        <w:spacing w:after="0" w:line="240" w:lineRule="auto"/>
        <w:rPr>
          <w:rFonts w:ascii="Andalus" w:eastAsia="Times New Roman" w:hAnsi="Andalus" w:cs="Andalus"/>
          <w:color w:val="111111"/>
          <w:sz w:val="20"/>
          <w:szCs w:val="20"/>
        </w:rPr>
      </w:pPr>
      <w:r w:rsidRPr="006C6736">
        <w:rPr>
          <w:rFonts w:ascii="Andalus" w:eastAsia="Times New Roman" w:hAnsi="Andalus" w:cs="Andalus"/>
          <w:color w:val="111111"/>
          <w:sz w:val="20"/>
          <w:szCs w:val="20"/>
        </w:rPr>
        <w:t xml:space="preserve">Writers can't help but be influenced by the events and people that they see around them. </w:t>
      </w:r>
      <w:r w:rsidR="00812088" w:rsidRPr="006C6736">
        <w:rPr>
          <w:rFonts w:ascii="Andalus" w:eastAsia="Times New Roman" w:hAnsi="Andalus" w:cs="Andalus"/>
          <w:color w:val="111111"/>
          <w:sz w:val="20"/>
          <w:szCs w:val="20"/>
        </w:rPr>
        <w:t>T</w:t>
      </w:r>
      <w:r w:rsidRPr="006C6736">
        <w:rPr>
          <w:rFonts w:ascii="Andalus" w:eastAsia="Times New Roman" w:hAnsi="Andalus" w:cs="Andalus"/>
          <w:color w:val="111111"/>
          <w:sz w:val="20"/>
          <w:szCs w:val="20"/>
        </w:rPr>
        <w:t>o what extent does that influence become part of the works that they write and how do they communicate their feelings and beliefs about the world around them</w:t>
      </w:r>
      <w:r w:rsidR="00812088" w:rsidRPr="006C6736">
        <w:rPr>
          <w:rFonts w:ascii="Andalus" w:eastAsia="Times New Roman" w:hAnsi="Andalus" w:cs="Andalus"/>
          <w:color w:val="111111"/>
          <w:sz w:val="20"/>
          <w:szCs w:val="20"/>
        </w:rPr>
        <w:t>?</w:t>
      </w:r>
      <w:r w:rsidRPr="006C6736">
        <w:rPr>
          <w:rFonts w:ascii="Andalus" w:eastAsia="Times New Roman" w:hAnsi="Andalus" w:cs="Andalus"/>
          <w:color w:val="111111"/>
          <w:sz w:val="20"/>
          <w:szCs w:val="20"/>
        </w:rPr>
        <w:t xml:space="preserve"> For your essay, think about how the characters, setting, and themes in your novel relate to the period in which it was written. How is the novel an analysis of the period? How is it a </w:t>
      </w:r>
      <w:r w:rsidR="00F52222" w:rsidRPr="006C6736">
        <w:rPr>
          <w:rFonts w:ascii="Andalus" w:eastAsia="Times New Roman" w:hAnsi="Andalus" w:cs="Andalus"/>
          <w:color w:val="111111"/>
          <w:sz w:val="20"/>
          <w:szCs w:val="20"/>
        </w:rPr>
        <w:t>reflection</w:t>
      </w:r>
      <w:r w:rsidRPr="006C6736">
        <w:rPr>
          <w:rFonts w:ascii="Andalus" w:eastAsia="Times New Roman" w:hAnsi="Andalus" w:cs="Andalus"/>
          <w:color w:val="111111"/>
          <w:sz w:val="20"/>
          <w:szCs w:val="20"/>
        </w:rPr>
        <w:t xml:space="preserve"> and how is it a criticism? And how does the writer make opinions about that world clear to the reader?</w:t>
      </w:r>
    </w:p>
    <w:p w:rsidR="008A3495" w:rsidRPr="006C6736" w:rsidRDefault="008A3495" w:rsidP="008A3495">
      <w:pPr>
        <w:spacing w:after="0" w:line="240" w:lineRule="auto"/>
        <w:rPr>
          <w:rFonts w:ascii="Andalus" w:eastAsia="Times New Roman" w:hAnsi="Andalus" w:cs="Andalus"/>
          <w:color w:val="111111"/>
          <w:sz w:val="20"/>
          <w:szCs w:val="20"/>
        </w:rPr>
      </w:pPr>
    </w:p>
    <w:p w:rsidR="00812088" w:rsidRPr="006C6736" w:rsidRDefault="00361203" w:rsidP="00812088">
      <w:pPr>
        <w:numPr>
          <w:ilvl w:val="0"/>
          <w:numId w:val="1"/>
        </w:numPr>
        <w:spacing w:after="0" w:line="240" w:lineRule="auto"/>
        <w:rPr>
          <w:rFonts w:ascii="Andalus" w:eastAsia="Times New Roman" w:hAnsi="Andalus" w:cs="Andalus"/>
          <w:color w:val="111111"/>
          <w:sz w:val="20"/>
          <w:szCs w:val="20"/>
        </w:rPr>
      </w:pPr>
      <w:r w:rsidRPr="006C6736">
        <w:rPr>
          <w:rFonts w:ascii="Andalus" w:eastAsia="Times New Roman" w:hAnsi="Andalus" w:cs="Andalus"/>
          <w:color w:val="111111"/>
          <w:sz w:val="20"/>
          <w:szCs w:val="20"/>
        </w:rPr>
        <w:t>How does the title of the novel that you've read relate to the novel itself? Is the title descriptive</w:t>
      </w:r>
      <w:r w:rsidR="006C6736" w:rsidRPr="006C6736">
        <w:rPr>
          <w:rFonts w:ascii="Andalus" w:eastAsia="Times New Roman" w:hAnsi="Andalus" w:cs="Andalus"/>
          <w:color w:val="111111"/>
          <w:sz w:val="20"/>
          <w:szCs w:val="20"/>
        </w:rPr>
        <w:t>;</w:t>
      </w:r>
      <w:r w:rsidRPr="006C6736">
        <w:rPr>
          <w:rFonts w:ascii="Andalus" w:eastAsia="Times New Roman" w:hAnsi="Andalus" w:cs="Andalus"/>
          <w:color w:val="111111"/>
          <w:sz w:val="20"/>
          <w:szCs w:val="20"/>
        </w:rPr>
        <w:t xml:space="preserve"> somewhat of a moral for the novel</w:t>
      </w:r>
      <w:r w:rsidR="006C6736" w:rsidRPr="006C6736">
        <w:rPr>
          <w:rFonts w:ascii="Andalus" w:eastAsia="Times New Roman" w:hAnsi="Andalus" w:cs="Andalus"/>
          <w:color w:val="111111"/>
          <w:sz w:val="20"/>
          <w:szCs w:val="20"/>
        </w:rPr>
        <w:t>;</w:t>
      </w:r>
      <w:r w:rsidRPr="006C6736">
        <w:rPr>
          <w:rFonts w:ascii="Andalus" w:eastAsia="Times New Roman" w:hAnsi="Andalus" w:cs="Andalus"/>
          <w:color w:val="111111"/>
          <w:sz w:val="20"/>
          <w:szCs w:val="20"/>
        </w:rPr>
        <w:t xml:space="preserve"> a statement of the theme</w:t>
      </w:r>
      <w:r w:rsidR="006C6736" w:rsidRPr="006C6736">
        <w:rPr>
          <w:rFonts w:ascii="Andalus" w:eastAsia="Times New Roman" w:hAnsi="Andalus" w:cs="Andalus"/>
          <w:color w:val="111111"/>
          <w:sz w:val="20"/>
          <w:szCs w:val="20"/>
        </w:rPr>
        <w:t>; or</w:t>
      </w:r>
      <w:r w:rsidRPr="006C6736">
        <w:rPr>
          <w:rFonts w:ascii="Andalus" w:eastAsia="Times New Roman" w:hAnsi="Andalus" w:cs="Andalus"/>
          <w:color w:val="111111"/>
          <w:sz w:val="20"/>
          <w:szCs w:val="20"/>
        </w:rPr>
        <w:t xml:space="preserve"> something else altogether? Why has the writer chosen this title over other possibilities? In your </w:t>
      </w:r>
      <w:r w:rsidR="00812088" w:rsidRPr="006C6736">
        <w:rPr>
          <w:rFonts w:ascii="Andalus" w:eastAsia="Times New Roman" w:hAnsi="Andalus" w:cs="Andalus"/>
          <w:color w:val="111111"/>
          <w:sz w:val="20"/>
          <w:szCs w:val="20"/>
        </w:rPr>
        <w:t>essay</w:t>
      </w:r>
      <w:r w:rsidRPr="006C6736">
        <w:rPr>
          <w:rFonts w:ascii="Andalus" w:eastAsia="Times New Roman" w:hAnsi="Andalus" w:cs="Andalus"/>
          <w:color w:val="111111"/>
          <w:sz w:val="20"/>
          <w:szCs w:val="20"/>
        </w:rPr>
        <w:t>, analyze the relationship between title and novel, paying attention to the reasons that the title highlights something that the author wants readers to know or come to understand about the novel.</w:t>
      </w:r>
      <w:r w:rsidRPr="006C6736">
        <w:rPr>
          <w:rFonts w:ascii="Andalus" w:eastAsia="Times New Roman" w:hAnsi="Andalus" w:cs="Andalus"/>
          <w:color w:val="111111"/>
          <w:sz w:val="20"/>
          <w:szCs w:val="20"/>
        </w:rPr>
        <w:br/>
      </w:r>
    </w:p>
    <w:p w:rsidR="00361203" w:rsidRPr="006C6736" w:rsidRDefault="00361203" w:rsidP="00812088">
      <w:pPr>
        <w:numPr>
          <w:ilvl w:val="0"/>
          <w:numId w:val="1"/>
        </w:numPr>
        <w:spacing w:after="0" w:line="240" w:lineRule="auto"/>
        <w:rPr>
          <w:rFonts w:ascii="Andalus" w:eastAsia="Times New Roman" w:hAnsi="Andalus" w:cs="Andalus"/>
          <w:color w:val="111111"/>
          <w:sz w:val="20"/>
          <w:szCs w:val="20"/>
        </w:rPr>
      </w:pPr>
      <w:r w:rsidRPr="006C6736">
        <w:rPr>
          <w:rFonts w:ascii="Andalus" w:eastAsia="Times New Roman" w:hAnsi="Andalus" w:cs="Andalus"/>
          <w:color w:val="111111"/>
          <w:sz w:val="20"/>
          <w:szCs w:val="20"/>
        </w:rPr>
        <w:t>Think about the role that social class plays in the novel that you've read. What social classes are represented in the novel? To what extent is each class depicted? Are all the classes given equal representation? How do the classes shown in the novel relate to the classes that realistically existed in the time and place where the novel takes place? As you go through your novel, consider two important questions: how does the author feel about the different social classes, and how can you tel</w:t>
      </w:r>
      <w:r w:rsidR="008A3495" w:rsidRPr="006C6736">
        <w:rPr>
          <w:rFonts w:ascii="Andalus" w:eastAsia="Times New Roman" w:hAnsi="Andalus" w:cs="Andalus"/>
          <w:color w:val="111111"/>
          <w:sz w:val="20"/>
          <w:szCs w:val="20"/>
        </w:rPr>
        <w:t xml:space="preserve">l the author's opinion? Write an essay </w:t>
      </w:r>
      <w:r w:rsidRPr="006C6736">
        <w:rPr>
          <w:rFonts w:ascii="Andalus" w:eastAsia="Times New Roman" w:hAnsi="Andalus" w:cs="Andalus"/>
          <w:color w:val="111111"/>
          <w:sz w:val="20"/>
          <w:szCs w:val="20"/>
        </w:rPr>
        <w:t>that explores the way that social class and class issues affect the characters and plot of your novel.</w:t>
      </w:r>
    </w:p>
    <w:p w:rsidR="00361203" w:rsidRPr="006C6736" w:rsidRDefault="00361203" w:rsidP="00361203">
      <w:pPr>
        <w:spacing w:after="0" w:line="240" w:lineRule="auto"/>
        <w:rPr>
          <w:rFonts w:ascii="Andalus" w:hAnsi="Andalus" w:cs="Andalus"/>
          <w:b/>
          <w:sz w:val="20"/>
          <w:szCs w:val="20"/>
        </w:rPr>
      </w:pPr>
    </w:p>
    <w:p w:rsidR="006C6736" w:rsidRPr="006C6736" w:rsidRDefault="006C6736" w:rsidP="00361203">
      <w:pPr>
        <w:spacing w:after="0" w:line="240" w:lineRule="auto"/>
        <w:rPr>
          <w:rFonts w:ascii="Andalus" w:hAnsi="Andalus" w:cs="Andalus"/>
          <w:b/>
          <w:sz w:val="20"/>
          <w:szCs w:val="20"/>
        </w:rPr>
      </w:pPr>
    </w:p>
    <w:p w:rsidR="006C6736" w:rsidRPr="006C6736" w:rsidRDefault="006C6736" w:rsidP="00361203">
      <w:pPr>
        <w:spacing w:after="0" w:line="240" w:lineRule="auto"/>
        <w:rPr>
          <w:rFonts w:ascii="Andalus" w:hAnsi="Andalus" w:cs="Andalus"/>
          <w:b/>
          <w:sz w:val="20"/>
          <w:szCs w:val="20"/>
        </w:rPr>
      </w:pPr>
      <w:r w:rsidRPr="006C6736">
        <w:rPr>
          <w:rFonts w:ascii="Andalus" w:hAnsi="Andalus" w:cs="Andalus"/>
          <w:b/>
          <w:sz w:val="20"/>
          <w:szCs w:val="20"/>
        </w:rPr>
        <w:t>ESOL Level I &amp; II Student Assignment:</w:t>
      </w:r>
    </w:p>
    <w:p w:rsidR="006C6736" w:rsidRPr="006C6736" w:rsidRDefault="006C6736" w:rsidP="006C6736">
      <w:pPr>
        <w:pStyle w:val="ListParagraph"/>
        <w:numPr>
          <w:ilvl w:val="0"/>
          <w:numId w:val="2"/>
        </w:numPr>
        <w:spacing w:after="0" w:line="240" w:lineRule="auto"/>
        <w:rPr>
          <w:rFonts w:ascii="Andalus" w:hAnsi="Andalus" w:cs="Andalus"/>
          <w:sz w:val="20"/>
          <w:szCs w:val="20"/>
        </w:rPr>
      </w:pPr>
      <w:r w:rsidRPr="006C6736">
        <w:rPr>
          <w:rFonts w:ascii="Andalus" w:hAnsi="Andalus" w:cs="Andalus"/>
          <w:sz w:val="20"/>
          <w:szCs w:val="20"/>
        </w:rPr>
        <w:t>ESOL Level I &amp; II Students</w:t>
      </w:r>
      <w:r w:rsidRPr="006C6736">
        <w:rPr>
          <w:rFonts w:ascii="Andalus" w:hAnsi="Andalus" w:cs="Andalus"/>
          <w:b/>
          <w:sz w:val="20"/>
          <w:szCs w:val="20"/>
        </w:rPr>
        <w:t xml:space="preserve"> ONLY</w:t>
      </w:r>
      <w:r w:rsidRPr="006C6736">
        <w:rPr>
          <w:rFonts w:ascii="Andalus" w:hAnsi="Andalus" w:cs="Andalus"/>
          <w:sz w:val="20"/>
          <w:szCs w:val="20"/>
        </w:rPr>
        <w:t xml:space="preserve"> are to read one of the four (4) Spanish titles listed and create a comic strip summarizing the chosen novel.</w:t>
      </w:r>
    </w:p>
    <w:p w:rsidR="00361203" w:rsidRPr="006C6736" w:rsidRDefault="006C6736" w:rsidP="006C6736">
      <w:pPr>
        <w:pStyle w:val="ListParagraph"/>
        <w:numPr>
          <w:ilvl w:val="0"/>
          <w:numId w:val="2"/>
        </w:numPr>
        <w:spacing w:after="0" w:line="240" w:lineRule="auto"/>
        <w:rPr>
          <w:rFonts w:ascii="Andalus" w:hAnsi="Andalus" w:cs="Andalus"/>
          <w:sz w:val="20"/>
          <w:szCs w:val="20"/>
          <w:lang w:val="es-ES"/>
        </w:rPr>
      </w:pPr>
      <w:r w:rsidRPr="006C6736">
        <w:rPr>
          <w:rFonts w:ascii="Andalus" w:hAnsi="Andalus" w:cs="Andalus"/>
          <w:sz w:val="20"/>
          <w:szCs w:val="20"/>
          <w:lang w:val="es-ES"/>
        </w:rPr>
        <w:t>Alumnos de ESOL I &amp; II</w:t>
      </w:r>
      <w:r w:rsidRPr="006C6736">
        <w:rPr>
          <w:rFonts w:ascii="Andalus" w:hAnsi="Andalus" w:cs="Andalus"/>
          <w:b/>
          <w:sz w:val="20"/>
          <w:szCs w:val="20"/>
          <w:lang w:val="es-ES"/>
        </w:rPr>
        <w:t xml:space="preserve"> SOLAMENTE </w:t>
      </w:r>
      <w:r w:rsidRPr="006C6736">
        <w:rPr>
          <w:rFonts w:ascii="Andalus" w:hAnsi="Andalus" w:cs="Andalus"/>
          <w:sz w:val="20"/>
          <w:szCs w:val="20"/>
          <w:lang w:val="es-ES"/>
        </w:rPr>
        <w:t>deben leer uno (1) de los cuatro (4) libros listados en español y crear una tira cómica que resuma la novela escogida.</w:t>
      </w:r>
    </w:p>
    <w:sectPr w:rsidR="00361203" w:rsidRPr="006C6736" w:rsidSect="005905F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408"/>
    <w:multiLevelType w:val="multilevel"/>
    <w:tmpl w:val="5CDC0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6D21C0A"/>
    <w:multiLevelType w:val="hybridMultilevel"/>
    <w:tmpl w:val="1C22A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20F10"/>
    <w:multiLevelType w:val="hybridMultilevel"/>
    <w:tmpl w:val="33AEF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92"/>
    <w:rsid w:val="000B0EFA"/>
    <w:rsid w:val="001C669E"/>
    <w:rsid w:val="00360B92"/>
    <w:rsid w:val="00361203"/>
    <w:rsid w:val="004E6002"/>
    <w:rsid w:val="005905F2"/>
    <w:rsid w:val="006A3A8F"/>
    <w:rsid w:val="006C6736"/>
    <w:rsid w:val="00812088"/>
    <w:rsid w:val="008538EF"/>
    <w:rsid w:val="008A3495"/>
    <w:rsid w:val="00956BCB"/>
    <w:rsid w:val="00AE76DD"/>
    <w:rsid w:val="00DD13C5"/>
    <w:rsid w:val="00E34635"/>
    <w:rsid w:val="00EC010C"/>
    <w:rsid w:val="00F5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92"/>
    <w:rPr>
      <w:rFonts w:ascii="Tahoma" w:hAnsi="Tahoma" w:cs="Tahoma"/>
      <w:sz w:val="16"/>
      <w:szCs w:val="16"/>
    </w:rPr>
  </w:style>
  <w:style w:type="table" w:styleId="TableGrid">
    <w:name w:val="Table Grid"/>
    <w:basedOn w:val="TableNormal"/>
    <w:uiPriority w:val="59"/>
    <w:rsid w:val="0036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088"/>
    <w:pPr>
      <w:ind w:left="720"/>
      <w:contextualSpacing/>
    </w:pPr>
  </w:style>
  <w:style w:type="character" w:styleId="Hyperlink">
    <w:name w:val="Hyperlink"/>
    <w:basedOn w:val="DefaultParagraphFont"/>
    <w:uiPriority w:val="99"/>
    <w:unhideWhenUsed/>
    <w:rsid w:val="008A3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92"/>
    <w:rPr>
      <w:rFonts w:ascii="Tahoma" w:hAnsi="Tahoma" w:cs="Tahoma"/>
      <w:sz w:val="16"/>
      <w:szCs w:val="16"/>
    </w:rPr>
  </w:style>
  <w:style w:type="table" w:styleId="TableGrid">
    <w:name w:val="Table Grid"/>
    <w:basedOn w:val="TableNormal"/>
    <w:uiPriority w:val="59"/>
    <w:rsid w:val="0036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088"/>
    <w:pPr>
      <w:ind w:left="720"/>
      <w:contextualSpacing/>
    </w:pPr>
  </w:style>
  <w:style w:type="character" w:styleId="Hyperlink">
    <w:name w:val="Hyperlink"/>
    <w:basedOn w:val="DefaultParagraphFont"/>
    <w:uiPriority w:val="99"/>
    <w:unhideWhenUsed/>
    <w:rsid w:val="008A3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4230">
      <w:bodyDiv w:val="1"/>
      <w:marLeft w:val="0"/>
      <w:marRight w:val="0"/>
      <w:marTop w:val="0"/>
      <w:marBottom w:val="0"/>
      <w:divBdr>
        <w:top w:val="none" w:sz="0" w:space="0" w:color="auto"/>
        <w:left w:val="none" w:sz="0" w:space="0" w:color="auto"/>
        <w:bottom w:val="none" w:sz="0" w:space="0" w:color="auto"/>
        <w:right w:val="none" w:sz="0" w:space="0" w:color="auto"/>
      </w:divBdr>
      <w:divsChild>
        <w:div w:id="49884885">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1679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rnitin.com" TargetMode="Externa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375D-EEA2-4595-9C99-7E8D2B50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Vanessa M.</dc:creator>
  <cp:lastModifiedBy>Valle, Vanessa M.</cp:lastModifiedBy>
  <cp:revision>2</cp:revision>
  <cp:lastPrinted>2014-05-27T17:06:00Z</cp:lastPrinted>
  <dcterms:created xsi:type="dcterms:W3CDTF">2014-06-02T13:24:00Z</dcterms:created>
  <dcterms:modified xsi:type="dcterms:W3CDTF">2014-06-02T13:24:00Z</dcterms:modified>
</cp:coreProperties>
</file>